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7D" w:rsidRDefault="00844A6C" w:rsidP="000C7619">
      <w:pPr>
        <w:jc w:val="center"/>
        <w:rPr>
          <w:rFonts w:ascii="Times New Roman" w:eastAsia="宋体" w:hAnsi="Times New Roman" w:cs="Times New Roman"/>
          <w:b/>
          <w:sz w:val="32"/>
        </w:rPr>
      </w:pPr>
      <w:r w:rsidRPr="000C7619">
        <w:rPr>
          <w:rFonts w:ascii="Times New Roman" w:eastAsia="宋体" w:hAnsi="Times New Roman" w:cs="Times New Roman"/>
          <w:b/>
          <w:sz w:val="32"/>
        </w:rPr>
        <w:t>题目设置</w:t>
      </w:r>
    </w:p>
    <w:p w:rsidR="006A0724" w:rsidRPr="006A0724" w:rsidRDefault="006A0724" w:rsidP="006A0724">
      <w:pPr>
        <w:jc w:val="center"/>
        <w:rPr>
          <w:rFonts w:ascii="Times New Roman" w:eastAsia="宋体" w:hAnsi="Times New Roman" w:cs="Times New Roman" w:hint="eastAsia"/>
          <w:sz w:val="24"/>
        </w:rPr>
      </w:pPr>
      <w:r w:rsidRPr="006A0724">
        <w:rPr>
          <w:rFonts w:ascii="Times New Roman" w:eastAsia="宋体" w:hAnsi="Times New Roman" w:cs="Times New Roman" w:hint="eastAsia"/>
          <w:sz w:val="24"/>
        </w:rPr>
        <w:t>以英文题目为准，中文翻译仅供参考</w:t>
      </w:r>
      <w:bookmarkStart w:id="0" w:name="_GoBack"/>
      <w:bookmarkEnd w:id="0"/>
    </w:p>
    <w:p w:rsidR="00844A6C" w:rsidRPr="000C7619" w:rsidRDefault="00844A6C" w:rsidP="000C7619">
      <w:pPr>
        <w:spacing w:beforeLines="50" w:before="156" w:afterLines="50" w:after="156"/>
        <w:rPr>
          <w:rFonts w:ascii="Times New Roman" w:eastAsia="宋体" w:hAnsi="Times New Roman" w:cs="Times New Roman"/>
          <w:b/>
        </w:rPr>
      </w:pPr>
      <w:r w:rsidRPr="000C7619">
        <w:rPr>
          <w:rFonts w:ascii="Times New Roman" w:eastAsia="宋体" w:hAnsi="Times New Roman" w:cs="Times New Roman"/>
          <w:b/>
        </w:rPr>
        <w:t>A</w:t>
      </w:r>
      <w:r w:rsidRPr="000C7619">
        <w:rPr>
          <w:rFonts w:ascii="Times New Roman" w:eastAsia="宋体" w:hAnsi="Times New Roman" w:cs="Times New Roman"/>
          <w:b/>
        </w:rPr>
        <w:t>组：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bCs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1</w:t>
      </w:r>
      <w:r w:rsidR="00A673C1" w:rsidRPr="000C7619">
        <w:rPr>
          <w:rStyle w:val="fontstyle01"/>
          <w:rFonts w:ascii="Times New Roman" w:eastAsia="宋体" w:hAnsi="Times New Roman" w:cs="Times New Roman"/>
          <w:b w:val="0"/>
        </w:rPr>
        <w:t>. Funnel and Ball</w:t>
      </w:r>
    </w:p>
    <w:p w:rsidR="000C7619" w:rsidRPr="000C7619" w:rsidRDefault="00A673C1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21"/>
          <w:rFonts w:ascii="Times New Roman" w:eastAsia="宋体" w:hAnsi="Times New Roman" w:cs="Times New Roman"/>
        </w:rPr>
        <w:t>A light ball (e.g. Ping-Pong ball) can be picked up with a funnel by blowing air through it. Explain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the phenomenon and investigate the relevant parameters.</w:t>
      </w:r>
      <w:r w:rsidRPr="000C7619">
        <w:rPr>
          <w:rFonts w:ascii="Times New Roman" w:eastAsia="宋体" w:hAnsi="Times New Roman" w:cs="Times New Roman"/>
          <w:color w:val="000000"/>
          <w:sz w:val="22"/>
        </w:rPr>
        <w:br/>
      </w:r>
      <w:r w:rsidR="000C7619" w:rsidRPr="000C7619">
        <w:rPr>
          <w:rStyle w:val="fontstyle01"/>
          <w:rFonts w:ascii="Times New Roman" w:eastAsia="宋体" w:hAnsi="Times New Roman" w:cs="Times New Roman"/>
          <w:b w:val="0"/>
        </w:rPr>
        <w:t>1</w:t>
      </w:r>
      <w:r w:rsidRPr="000C7619">
        <w:rPr>
          <w:rStyle w:val="fontstyle01"/>
          <w:rFonts w:ascii="Times New Roman" w:eastAsia="宋体" w:hAnsi="Times New Roman" w:cs="Times New Roman"/>
          <w:b w:val="0"/>
        </w:rPr>
        <w:t xml:space="preserve">. </w:t>
      </w:r>
      <w:r w:rsidRPr="000C7619">
        <w:rPr>
          <w:rStyle w:val="fontstyle31"/>
          <w:rFonts w:ascii="Times New Roman" w:hAnsi="Times New Roman" w:cs="Times New Roman" w:hint="default"/>
        </w:rPr>
        <w:t>漏斗与球</w:t>
      </w:r>
    </w:p>
    <w:p w:rsidR="00A673C1" w:rsidRPr="000C7619" w:rsidRDefault="00A673C1" w:rsidP="000C7619">
      <w:pPr>
        <w:ind w:firstLineChars="200" w:firstLine="440"/>
        <w:rPr>
          <w:rStyle w:val="fontstyle31"/>
          <w:rFonts w:ascii="Times New Roman" w:hAnsi="Times New Roman" w:cs="Times New Roman" w:hint="default"/>
        </w:rPr>
      </w:pPr>
      <w:r w:rsidRPr="000C7619">
        <w:rPr>
          <w:rStyle w:val="fontstyle31"/>
          <w:rFonts w:ascii="Times New Roman" w:hAnsi="Times New Roman" w:cs="Times New Roman" w:hint="default"/>
        </w:rPr>
        <w:t>通过向漏斗中吹气，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31"/>
          <w:rFonts w:ascii="Times New Roman" w:hAnsi="Times New Roman" w:cs="Times New Roman" w:hint="default"/>
        </w:rPr>
        <w:t>一个轻质小球（如乒乓球）可以被拾起。解释此现象并探究相关的参数。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bCs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2</w:t>
      </w:r>
      <w:r w:rsidR="00844A6C" w:rsidRPr="000C7619">
        <w:rPr>
          <w:rStyle w:val="fontstyle01"/>
          <w:rFonts w:ascii="Times New Roman" w:eastAsia="宋体" w:hAnsi="Times New Roman" w:cs="Times New Roman"/>
          <w:b w:val="0"/>
        </w:rPr>
        <w:t>. Soy Sauce Optics</w:t>
      </w:r>
    </w:p>
    <w:p w:rsidR="000C7619" w:rsidRPr="000C7619" w:rsidRDefault="00844A6C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21"/>
          <w:rFonts w:ascii="Times New Roman" w:eastAsia="宋体" w:hAnsi="Times New Roman" w:cs="Times New Roman"/>
        </w:rPr>
        <w:t xml:space="preserve">Using a laser beam passing through a thin layer (about 200 </w:t>
      </w:r>
      <w:proofErr w:type="spellStart"/>
      <w:r w:rsidRPr="000C7619">
        <w:rPr>
          <w:rStyle w:val="fontstyle21"/>
          <w:rFonts w:ascii="Times New Roman" w:eastAsia="宋体" w:hAnsi="Times New Roman" w:cs="Times New Roman"/>
        </w:rPr>
        <w:t>μm</w:t>
      </w:r>
      <w:proofErr w:type="spellEnd"/>
      <w:r w:rsidRPr="000C7619">
        <w:rPr>
          <w:rStyle w:val="fontstyle21"/>
          <w:rFonts w:ascii="Times New Roman" w:eastAsia="宋体" w:hAnsi="Times New Roman" w:cs="Times New Roman"/>
        </w:rPr>
        <w:t>) of soy sauce the thermal lens effect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can be observed. Investigate this phenomenon.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2</w:t>
      </w:r>
      <w:r w:rsidR="00844A6C" w:rsidRPr="000C7619">
        <w:rPr>
          <w:rStyle w:val="fontstyle01"/>
          <w:rFonts w:ascii="Times New Roman" w:eastAsia="宋体" w:hAnsi="Times New Roman" w:cs="Times New Roman"/>
          <w:b w:val="0"/>
        </w:rPr>
        <w:t xml:space="preserve">. </w:t>
      </w:r>
      <w:r w:rsidR="00844A6C" w:rsidRPr="000C7619">
        <w:rPr>
          <w:rStyle w:val="fontstyle31"/>
          <w:rFonts w:ascii="Times New Roman" w:hAnsi="Times New Roman" w:cs="Times New Roman" w:hint="default"/>
        </w:rPr>
        <w:t>酱油光学</w:t>
      </w:r>
    </w:p>
    <w:p w:rsidR="00844A6C" w:rsidRPr="000C7619" w:rsidRDefault="00844A6C" w:rsidP="000C7619">
      <w:pPr>
        <w:ind w:firstLineChars="200" w:firstLine="440"/>
        <w:rPr>
          <w:rStyle w:val="fontstyle31"/>
          <w:rFonts w:ascii="Times New Roman" w:hAnsi="Times New Roman" w:cs="Times New Roman" w:hint="default"/>
        </w:rPr>
      </w:pPr>
      <w:r w:rsidRPr="000C7619">
        <w:rPr>
          <w:rStyle w:val="fontstyle31"/>
          <w:rFonts w:ascii="Times New Roman" w:hAnsi="Times New Roman" w:cs="Times New Roman" w:hint="default"/>
        </w:rPr>
        <w:t>以一束激光穿透一层薄的酱油（约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 xml:space="preserve">200 </w:t>
      </w:r>
      <w:proofErr w:type="spellStart"/>
      <w:r w:rsidRPr="000C7619">
        <w:rPr>
          <w:rStyle w:val="fontstyle21"/>
          <w:rFonts w:ascii="Times New Roman" w:eastAsia="宋体" w:hAnsi="Times New Roman" w:cs="Times New Roman"/>
        </w:rPr>
        <w:t>μm</w:t>
      </w:r>
      <w:proofErr w:type="spellEnd"/>
      <w:r w:rsidRPr="000C7619">
        <w:rPr>
          <w:rStyle w:val="fontstyle31"/>
          <w:rFonts w:ascii="Times New Roman" w:hAnsi="Times New Roman" w:cs="Times New Roman" w:hint="default"/>
        </w:rPr>
        <w:t>），可以观察到热透镜效应。探究此现象。</w:t>
      </w:r>
    </w:p>
    <w:p w:rsidR="00844A6C" w:rsidRPr="000C7619" w:rsidRDefault="00844A6C" w:rsidP="000C7619">
      <w:pPr>
        <w:spacing w:beforeLines="50" w:before="156" w:afterLines="50" w:after="156"/>
        <w:rPr>
          <w:rStyle w:val="fontstyle31"/>
          <w:rFonts w:ascii="Times New Roman" w:hAnsi="Times New Roman" w:cs="Times New Roman" w:hint="default"/>
          <w:b/>
        </w:rPr>
      </w:pPr>
      <w:r w:rsidRPr="000C7619">
        <w:rPr>
          <w:rStyle w:val="fontstyle31"/>
          <w:rFonts w:ascii="Times New Roman" w:hAnsi="Times New Roman" w:cs="Times New Roman" w:hint="default"/>
          <w:b/>
        </w:rPr>
        <w:t>B</w:t>
      </w:r>
      <w:r w:rsidRPr="000C7619">
        <w:rPr>
          <w:rStyle w:val="fontstyle31"/>
          <w:rFonts w:ascii="Times New Roman" w:hAnsi="Times New Roman" w:cs="Times New Roman" w:hint="default"/>
          <w:b/>
        </w:rPr>
        <w:t>组：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bCs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1</w:t>
      </w:r>
      <w:r w:rsidR="00A673C1" w:rsidRPr="000C7619">
        <w:rPr>
          <w:rStyle w:val="fontstyle01"/>
          <w:rFonts w:ascii="Times New Roman" w:eastAsia="宋体" w:hAnsi="Times New Roman" w:cs="Times New Roman"/>
          <w:b w:val="0"/>
        </w:rPr>
        <w:t>. Filling Up a Bottle</w:t>
      </w:r>
    </w:p>
    <w:p w:rsidR="000C7619" w:rsidRPr="000C7619" w:rsidRDefault="00A673C1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21"/>
          <w:rFonts w:ascii="Times New Roman" w:eastAsia="宋体" w:hAnsi="Times New Roman" w:cs="Times New Roman"/>
        </w:rPr>
        <w:t>When a vertical water jet enters a bottle, sound may be produced, and, as the bottle is filled up,</w:t>
      </w:r>
      <w:r w:rsidR="000C7619" w:rsidRPr="000C7619">
        <w:rPr>
          <w:rStyle w:val="fontstyle21"/>
          <w:rFonts w:ascii="Times New Roman" w:eastAsia="宋体" w:hAnsi="Times New Roman" w:cs="Times New Roman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the properties of the sound may change. Investigate how relevant parameters of the system such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as speed and dimensions of the jet, size and shape of the bottle or water temperature affect the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sound.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1</w:t>
      </w:r>
      <w:r w:rsidR="00A673C1" w:rsidRPr="000C7619">
        <w:rPr>
          <w:rStyle w:val="fontstyle01"/>
          <w:rFonts w:ascii="Times New Roman" w:eastAsia="宋体" w:hAnsi="Times New Roman" w:cs="Times New Roman"/>
          <w:b w:val="0"/>
        </w:rPr>
        <w:t xml:space="preserve">. </w:t>
      </w:r>
      <w:r w:rsidR="00A673C1" w:rsidRPr="000C7619">
        <w:rPr>
          <w:rStyle w:val="fontstyle31"/>
          <w:rFonts w:ascii="Times New Roman" w:hAnsi="Times New Roman" w:cs="Times New Roman" w:hint="default"/>
        </w:rPr>
        <w:t>填充瓶子</w:t>
      </w:r>
    </w:p>
    <w:p w:rsidR="00A673C1" w:rsidRPr="000C7619" w:rsidRDefault="00A673C1" w:rsidP="000C7619">
      <w:pPr>
        <w:ind w:firstLineChars="200" w:firstLine="440"/>
        <w:rPr>
          <w:rStyle w:val="fontstyle31"/>
          <w:rFonts w:ascii="Times New Roman" w:hAnsi="Times New Roman" w:cs="Times New Roman" w:hint="default"/>
        </w:rPr>
      </w:pPr>
      <w:r w:rsidRPr="000C7619">
        <w:rPr>
          <w:rStyle w:val="fontstyle31"/>
          <w:rFonts w:ascii="Times New Roman" w:hAnsi="Times New Roman" w:cs="Times New Roman" w:hint="default"/>
        </w:rPr>
        <w:t>当垂直的水柱进入瓶子时，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31"/>
          <w:rFonts w:ascii="Times New Roman" w:hAnsi="Times New Roman" w:cs="Times New Roman" w:hint="default"/>
        </w:rPr>
        <w:t>可能会产生声音，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31"/>
          <w:rFonts w:ascii="Times New Roman" w:hAnsi="Times New Roman" w:cs="Times New Roman" w:hint="default"/>
        </w:rPr>
        <w:t>并且，随着瓶子被填充，声音的特性会改变。探究此系统的相关参数，如水柱的速度与尺寸，瓶子的大小与形状或水温等对声音的影响。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2</w:t>
      </w:r>
      <w:r w:rsidR="00A673C1" w:rsidRPr="000C7619">
        <w:rPr>
          <w:rStyle w:val="fontstyle01"/>
          <w:rFonts w:ascii="Times New Roman" w:eastAsia="宋体" w:hAnsi="Times New Roman" w:cs="Times New Roman"/>
          <w:b w:val="0"/>
        </w:rPr>
        <w:t>. Hurricane Balls</w:t>
      </w:r>
    </w:p>
    <w:p w:rsidR="000C7619" w:rsidRPr="000C7619" w:rsidRDefault="00A673C1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21"/>
          <w:rFonts w:ascii="Times New Roman" w:eastAsia="宋体" w:hAnsi="Times New Roman" w:cs="Times New Roman"/>
        </w:rPr>
        <w:t>Two steel balls that are joined together can be spun at incredibly high frequency by first spinning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them by hand and then blowing on them through a tube, e.g. a drinking straw. Explain and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investigate this phenomenon.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2</w:t>
      </w:r>
      <w:r w:rsidR="00A673C1" w:rsidRPr="000C7619">
        <w:rPr>
          <w:rStyle w:val="fontstyle01"/>
          <w:rFonts w:ascii="Times New Roman" w:eastAsia="宋体" w:hAnsi="Times New Roman" w:cs="Times New Roman"/>
          <w:b w:val="0"/>
        </w:rPr>
        <w:t xml:space="preserve">. </w:t>
      </w:r>
      <w:r w:rsidR="00A673C1" w:rsidRPr="000C7619">
        <w:rPr>
          <w:rStyle w:val="fontstyle31"/>
          <w:rFonts w:ascii="Times New Roman" w:hAnsi="Times New Roman" w:cs="Times New Roman" w:hint="default"/>
        </w:rPr>
        <w:t>飓风球</w:t>
      </w:r>
    </w:p>
    <w:p w:rsidR="00A673C1" w:rsidRPr="000C7619" w:rsidRDefault="00A673C1" w:rsidP="000C7619">
      <w:pPr>
        <w:ind w:firstLineChars="200" w:firstLine="440"/>
        <w:rPr>
          <w:rFonts w:ascii="Times New Roman" w:eastAsia="宋体" w:hAnsi="Times New Roman" w:cs="Times New Roman"/>
        </w:rPr>
      </w:pPr>
      <w:r w:rsidRPr="000C7619">
        <w:rPr>
          <w:rStyle w:val="fontstyle31"/>
          <w:rFonts w:ascii="Times New Roman" w:hAnsi="Times New Roman" w:cs="Times New Roman" w:hint="default"/>
        </w:rPr>
        <w:t>通过起始时用手旋转，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31"/>
          <w:rFonts w:ascii="Times New Roman" w:hAnsi="Times New Roman" w:cs="Times New Roman" w:hint="default"/>
        </w:rPr>
        <w:t>并使用</w:t>
      </w:r>
      <w:proofErr w:type="gramStart"/>
      <w:r w:rsidRPr="000C7619">
        <w:rPr>
          <w:rStyle w:val="fontstyle31"/>
          <w:rFonts w:ascii="Times New Roman" w:hAnsi="Times New Roman" w:cs="Times New Roman" w:hint="default"/>
        </w:rPr>
        <w:t>一</w:t>
      </w:r>
      <w:proofErr w:type="gramEnd"/>
      <w:r w:rsidRPr="000C7619">
        <w:rPr>
          <w:rStyle w:val="fontstyle31"/>
          <w:rFonts w:ascii="Times New Roman" w:hAnsi="Times New Roman" w:cs="Times New Roman" w:hint="default"/>
        </w:rPr>
        <w:t>根管子（如吸管）朝其吹气，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31"/>
          <w:rFonts w:ascii="Times New Roman" w:hAnsi="Times New Roman" w:cs="Times New Roman" w:hint="default"/>
        </w:rPr>
        <w:t>连在一起的两个钢球能以极高频率旋转。</w:t>
      </w:r>
      <w:r w:rsidRPr="000C7619">
        <w:rPr>
          <w:rStyle w:val="fontstyle31"/>
          <w:rFonts w:ascii="Times New Roman" w:hAnsi="Times New Roman" w:cs="Times New Roman" w:hint="default"/>
        </w:rPr>
        <w:t xml:space="preserve"> </w:t>
      </w:r>
      <w:r w:rsidRPr="000C7619">
        <w:rPr>
          <w:rStyle w:val="fontstyle31"/>
          <w:rFonts w:ascii="Times New Roman" w:hAnsi="Times New Roman" w:cs="Times New Roman" w:hint="default"/>
        </w:rPr>
        <w:t>解释并探究这一现象。</w:t>
      </w:r>
    </w:p>
    <w:p w:rsidR="000C7619" w:rsidRPr="000C7619" w:rsidRDefault="00844A6C" w:rsidP="000C7619">
      <w:pPr>
        <w:spacing w:beforeLines="50" w:before="156" w:afterLines="50" w:after="156"/>
        <w:rPr>
          <w:rStyle w:val="fontstyle31"/>
          <w:rFonts w:ascii="Times New Roman" w:hAnsi="Times New Roman" w:cs="Times New Roman" w:hint="default"/>
          <w:b/>
        </w:rPr>
      </w:pPr>
      <w:r w:rsidRPr="000C7619">
        <w:rPr>
          <w:rStyle w:val="fontstyle31"/>
          <w:rFonts w:ascii="Times New Roman" w:hAnsi="Times New Roman" w:cs="Times New Roman" w:hint="default"/>
          <w:b/>
        </w:rPr>
        <w:t>C</w:t>
      </w:r>
      <w:r w:rsidRPr="000C7619">
        <w:rPr>
          <w:rStyle w:val="fontstyle31"/>
          <w:rFonts w:ascii="Times New Roman" w:hAnsi="Times New Roman" w:cs="Times New Roman" w:hint="default"/>
          <w:b/>
        </w:rPr>
        <w:t>组：</w:t>
      </w:r>
    </w:p>
    <w:p w:rsidR="000C7619" w:rsidRPr="000C7619" w:rsidRDefault="000C7619" w:rsidP="000C7619">
      <w:pPr>
        <w:ind w:firstLineChars="200" w:firstLine="440"/>
        <w:rPr>
          <w:rFonts w:ascii="Times New Roman" w:eastAsia="宋体" w:hAnsi="Times New Roman" w:cs="Times New Roman"/>
          <w:bCs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1</w:t>
      </w:r>
      <w:r w:rsidR="00844A6C" w:rsidRPr="000C7619">
        <w:rPr>
          <w:rStyle w:val="fontstyle01"/>
          <w:rFonts w:ascii="Times New Roman" w:eastAsia="宋体" w:hAnsi="Times New Roman" w:cs="Times New Roman"/>
          <w:b w:val="0"/>
        </w:rPr>
        <w:t>. Newton’s Cradle</w:t>
      </w:r>
    </w:p>
    <w:p w:rsidR="000C7619" w:rsidRPr="000C7619" w:rsidRDefault="00844A6C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21"/>
          <w:rFonts w:ascii="Times New Roman" w:eastAsia="宋体" w:hAnsi="Times New Roman" w:cs="Times New Roman"/>
        </w:rPr>
        <w:t>The oscillations of a Newton's cradle will gradually decay until the spheres come to rest. Investigate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how the rate of decay of a Newton's cradle depends on relevant parameters such as the number,</w:t>
      </w:r>
      <w:r w:rsidR="000C7619" w:rsidRPr="000C7619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material, and alignment of the spheres.</w:t>
      </w:r>
    </w:p>
    <w:p w:rsidR="00844A6C" w:rsidRPr="000C7619" w:rsidRDefault="000C7619" w:rsidP="000C7619">
      <w:pPr>
        <w:ind w:firstLineChars="200" w:firstLine="440"/>
        <w:rPr>
          <w:rStyle w:val="fontstyle31"/>
          <w:rFonts w:ascii="Times New Roman" w:hAnsi="Times New Roman" w:cs="Times New Roman" w:hint="default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1</w:t>
      </w:r>
      <w:r w:rsidR="00844A6C" w:rsidRPr="000C7619">
        <w:rPr>
          <w:rStyle w:val="fontstyle01"/>
          <w:rFonts w:ascii="Times New Roman" w:eastAsia="宋体" w:hAnsi="Times New Roman" w:cs="Times New Roman"/>
          <w:b w:val="0"/>
        </w:rPr>
        <w:t>.</w:t>
      </w:r>
      <w:r w:rsidR="00844A6C" w:rsidRPr="000C7619">
        <w:rPr>
          <w:rStyle w:val="fontstyle31"/>
          <w:rFonts w:ascii="Times New Roman" w:hAnsi="Times New Roman" w:cs="Times New Roman" w:hint="default"/>
        </w:rPr>
        <w:t>牛顿摆</w:t>
      </w:r>
      <w:r w:rsidR="00844A6C" w:rsidRPr="000C7619">
        <w:rPr>
          <w:rFonts w:ascii="Times New Roman" w:eastAsia="宋体" w:hAnsi="Times New Roman" w:cs="Times New Roman"/>
          <w:color w:val="000000"/>
          <w:sz w:val="22"/>
        </w:rPr>
        <w:br/>
      </w:r>
      <w:r w:rsidR="00844A6C" w:rsidRPr="000C7619">
        <w:rPr>
          <w:rStyle w:val="fontstyle31"/>
          <w:rFonts w:ascii="Times New Roman" w:hAnsi="Times New Roman" w:cs="Times New Roman" w:hint="default"/>
        </w:rPr>
        <w:t>牛顿摆的振动会逐渐衰减，直到摆球静止。探究相关参数，例如摆球的数量、材质和排列方式对牛顿摆衰减速率的影响。</w:t>
      </w:r>
    </w:p>
    <w:p w:rsidR="000C7619" w:rsidRPr="000C7619" w:rsidRDefault="00A673C1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 xml:space="preserve">2. Gyroscope </w:t>
      </w:r>
      <w:proofErr w:type="spellStart"/>
      <w:r w:rsidRPr="000C7619">
        <w:rPr>
          <w:rStyle w:val="fontstyle01"/>
          <w:rFonts w:ascii="Times New Roman" w:eastAsia="宋体" w:hAnsi="Times New Roman" w:cs="Times New Roman"/>
          <w:b w:val="0"/>
        </w:rPr>
        <w:t>Teslameter</w:t>
      </w:r>
      <w:proofErr w:type="spellEnd"/>
      <w:r w:rsidRPr="000C7619">
        <w:rPr>
          <w:rFonts w:ascii="Times New Roman" w:eastAsia="宋体" w:hAnsi="Times New Roman" w:cs="Times New Roman"/>
        </w:rPr>
        <w:br/>
      </w:r>
      <w:r w:rsidRPr="000C7619">
        <w:rPr>
          <w:rStyle w:val="fontstyle21"/>
          <w:rFonts w:ascii="Times New Roman" w:eastAsia="宋体" w:hAnsi="Times New Roman" w:cs="Times New Roman"/>
        </w:rPr>
        <w:lastRenderedPageBreak/>
        <w:t>A spinning gyroscope made from a conducting, but non-ferromagnetic material slows down when</w:t>
      </w:r>
      <w:r w:rsidR="000C7619" w:rsidRPr="000C7619">
        <w:rPr>
          <w:rFonts w:ascii="Times New Roman" w:eastAsia="宋体" w:hAnsi="Times New Roman" w:cs="Times New Roman" w:hint="eastAsia"/>
          <w:color w:val="000000"/>
          <w:sz w:val="22"/>
        </w:rPr>
        <w:t xml:space="preserve"> </w:t>
      </w:r>
      <w:r w:rsidRPr="000C7619">
        <w:rPr>
          <w:rStyle w:val="fontstyle21"/>
          <w:rFonts w:ascii="Times New Roman" w:eastAsia="宋体" w:hAnsi="Times New Roman" w:cs="Times New Roman"/>
        </w:rPr>
        <w:t>placed in a magnetic field. Investigate how the deceleration depends on relevant parameters.</w:t>
      </w:r>
    </w:p>
    <w:p w:rsidR="000C7619" w:rsidRPr="000C7619" w:rsidRDefault="00A673C1" w:rsidP="000C7619">
      <w:pPr>
        <w:ind w:firstLineChars="200" w:firstLine="440"/>
        <w:rPr>
          <w:rFonts w:ascii="Times New Roman" w:eastAsia="宋体" w:hAnsi="Times New Roman" w:cs="Times New Roman"/>
          <w:color w:val="000000"/>
          <w:sz w:val="22"/>
        </w:rPr>
      </w:pPr>
      <w:r w:rsidRPr="000C7619">
        <w:rPr>
          <w:rStyle w:val="fontstyle01"/>
          <w:rFonts w:ascii="Times New Roman" w:eastAsia="宋体" w:hAnsi="Times New Roman" w:cs="Times New Roman"/>
          <w:b w:val="0"/>
        </w:rPr>
        <w:t>2.</w:t>
      </w:r>
      <w:r w:rsidRPr="000C7619">
        <w:rPr>
          <w:rStyle w:val="fontstyle31"/>
          <w:rFonts w:ascii="Times New Roman" w:hAnsi="Times New Roman" w:cs="Times New Roman" w:hint="default"/>
        </w:rPr>
        <w:t>陀螺仪特斯拉计</w:t>
      </w:r>
    </w:p>
    <w:p w:rsidR="00A673C1" w:rsidRPr="000C7619" w:rsidRDefault="00A673C1" w:rsidP="000C7619">
      <w:pPr>
        <w:ind w:firstLineChars="200" w:firstLine="440"/>
        <w:rPr>
          <w:rStyle w:val="fontstyle31"/>
          <w:rFonts w:ascii="Times New Roman" w:hAnsi="Times New Roman" w:cs="Times New Roman" w:hint="default"/>
        </w:rPr>
      </w:pPr>
      <w:r w:rsidRPr="000C7619">
        <w:rPr>
          <w:rStyle w:val="fontstyle31"/>
          <w:rFonts w:ascii="Times New Roman" w:hAnsi="Times New Roman" w:cs="Times New Roman" w:hint="default"/>
        </w:rPr>
        <w:t>当放置在磁场中时，一个由非铁磁性导电材料制成的旋转的陀螺仪会减速。探究相关参数对减速的影响。</w:t>
      </w:r>
    </w:p>
    <w:p w:rsidR="00844A6C" w:rsidRPr="000C7619" w:rsidRDefault="00844A6C" w:rsidP="00A673C1">
      <w:pPr>
        <w:rPr>
          <w:rFonts w:ascii="Times New Roman" w:eastAsia="宋体" w:hAnsi="Times New Roman" w:cs="Times New Roman"/>
        </w:rPr>
      </w:pPr>
    </w:p>
    <w:sectPr w:rsidR="00844A6C" w:rsidRPr="000C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6B"/>
    <w:rsid w:val="000C7619"/>
    <w:rsid w:val="006A0724"/>
    <w:rsid w:val="00844A6C"/>
    <w:rsid w:val="008A137D"/>
    <w:rsid w:val="00A673C1"/>
    <w:rsid w:val="00D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E026"/>
  <w15:chartTrackingRefBased/>
  <w15:docId w15:val="{B64DEEBF-87CA-4058-9276-944A46E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A6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44A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44A6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1347483556@qq.com</dc:creator>
  <cp:keywords/>
  <dc:description/>
  <cp:lastModifiedBy>1347483556@qq.com</cp:lastModifiedBy>
  <cp:revision>7</cp:revision>
  <dcterms:created xsi:type="dcterms:W3CDTF">2018-10-15T02:53:00Z</dcterms:created>
  <dcterms:modified xsi:type="dcterms:W3CDTF">2018-10-17T06:52:00Z</dcterms:modified>
</cp:coreProperties>
</file>